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 w:hint="cs"/>
          <w:b/>
          <w:bCs/>
          <w:sz w:val="96"/>
          <w:szCs w:val="96"/>
          <w:cs/>
        </w:rPr>
      </w:pPr>
    </w:p>
    <w:p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C5595">
        <w:rPr>
          <w:rFonts w:ascii="TH SarabunIT๙" w:hAnsi="TH SarabunIT๙" w:cs="TH SarabunIT๙"/>
          <w:b/>
          <w:bCs/>
          <w:sz w:val="72"/>
          <w:szCs w:val="72"/>
          <w:cs/>
        </w:rPr>
        <w:t>ยุทธศาสตร์การพัฒนาบุคลากร</w:t>
      </w:r>
    </w:p>
    <w:p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C5595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</w:p>
    <w:p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</w:t>
      </w:r>
      <w:r w:rsidR="006010E5">
        <w:rPr>
          <w:rFonts w:ascii="TH SarabunIT๙" w:hAnsi="TH SarabunIT๙" w:cs="TH SarabunIT๙" w:hint="cs"/>
          <w:b/>
          <w:bCs/>
          <w:sz w:val="72"/>
          <w:szCs w:val="72"/>
          <w:cs/>
        </w:rPr>
        <w:t>งบประมาณ พ.ศ. 2561</w:t>
      </w:r>
      <w:r w:rsidR="00916486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bookmarkStart w:id="0" w:name="_GoBack"/>
      <w:bookmarkEnd w:id="0"/>
      <w:r w:rsidR="00916486">
        <w:rPr>
          <w:rFonts w:ascii="TH SarabunIT๙" w:hAnsi="TH SarabunIT๙" w:cs="TH SarabunIT๙" w:hint="cs"/>
          <w:b/>
          <w:bCs/>
          <w:sz w:val="72"/>
          <w:szCs w:val="72"/>
          <w:cs/>
        </w:rPr>
        <w:t>-</w:t>
      </w:r>
      <w:r w:rsidR="006010E5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2563</w:t>
      </w: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106680</wp:posOffset>
                </wp:positionV>
                <wp:extent cx="4556760" cy="1529080"/>
                <wp:effectExtent l="12065" t="9525" r="12700" b="13970"/>
                <wp:wrapNone/>
                <wp:docPr id="2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1529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595" w:rsidRPr="009C5595" w:rsidRDefault="009C5595" w:rsidP="009C5595">
                            <w:pPr>
                              <w:tabs>
                                <w:tab w:val="left" w:pos="108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9C55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  <w:t>“</w:t>
                            </w:r>
                            <w:r w:rsidRPr="009C55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ทันสมัย</w:t>
                            </w:r>
                            <w:r w:rsidRPr="009C55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ab/>
                            </w:r>
                            <w:r w:rsidRPr="009C55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ab/>
                              <w:t>ร่วมใจประสาน</w:t>
                            </w:r>
                          </w:p>
                          <w:p w:rsidR="009C5595" w:rsidRPr="009C5595" w:rsidRDefault="009C5595" w:rsidP="009C5595">
                            <w:pPr>
                              <w:tabs>
                                <w:tab w:val="left" w:pos="108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9C55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บริการเป็นเลิศ  </w:t>
                            </w:r>
                            <w:r w:rsidRPr="009C55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ab/>
                              <w:t xml:space="preserve"> เทิดคุณธรรม</w:t>
                            </w:r>
                            <w:r w:rsidRPr="009C55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  <w:t>”</w:t>
                            </w:r>
                          </w:p>
                          <w:p w:rsidR="009C5595" w:rsidRDefault="009C55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left:0;text-align:left;margin-left:65.95pt;margin-top:8.4pt;width:358.8pt;height:120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3QNwIAAG4EAAAOAAAAZHJzL2Uyb0RvYy54bWysVMFu2zAMvQ/YPwi6L46DxGmMOkXRLsOA&#10;bivW7QMUSY61yaJGKXG6ry8tO1267TTMB4EUySeSj/Tl1bG17KAxGHAVzydTzrSToIzbVfzrl82b&#10;C85CFE4JC05X/FEHfrV+/eqy86WeQQNWaWQE4kLZ+Yo3Mfoyy4JsdCvCBLx2ZKwBWxFJxV2mUHSE&#10;3tpsNp0WWQeoPILUIdDt7WDk64Rf11rGT3UddGS24pRbTCemc9uf2fpSlDsUvjFyTEP8QxatMI4e&#10;fYa6FVGwPZo/oFojEQLUcSKhzaCujdSpBqomn/5WzUMjvE61UHOCf25T+H+w8uPhHplRFZ8tOXOi&#10;JY6u9xHS02xe9A3qfCjJ78HfY19i8Hcgvwfm4KYRbqevEaFrtFCUVt77Zy8CeiVQKNt2H0ARvCD4&#10;1KtjjW0PSF1gx0TJ4zMl+hiZpMv5YlEsC2JOki1fzFbTi0RaJspTuMcQ32loWS9UHGHv1GciPr0h&#10;DnchJmLUWJ1Q3zirW0s0H4RleVEUy5S1KEdnwj5hpnrBGrUx1iYFd9sbi4xCK75J3xgczt2sY13F&#10;V4vZImXxwhbOIabp+xtEqiONZ9/bt04lOQpjB5mytG5sdt/fgad43B5HyragHqntCMPQ05KS0AD+&#10;5Kyjga94+LEXqDmz7x1Rt8rn835DkjJfLGek4Llle24RThJUxSNng3gTh63aezS7hl7KU+UO+mmq&#10;TTzNxZDVmDcNNUkvtuZcT16/fhPrJwAAAP//AwBQSwMEFAAGAAgAAAAhAFjLgsrcAAAACgEAAA8A&#10;AABkcnMvZG93bnJldi54bWxMj01PhDAQhu8m/odmTLy57a6CC1I2xkSvRvTgsdARiHTK0sKiv97x&#10;pLd5M0/ej+KwukEsOIXek4btRoFAarztqdXw9vp4tQcRoiFrBk+o4QsDHMrzs8Lk1p/oBZcqtoJN&#10;KORGQxfjmEsZmg6dCRs/IvHvw0/ORJZTK+1kTmzuBrlTKpXO9MQJnRnxocPms5qdhsaqWU3vy3NW&#10;J7H6XuYjyaej1pcX6/0diIhr/IPhtz5Xh5I71X4mG8TA+nqbMcpHyhMY2N9kCYhawy65TUGWhfw/&#10;ofwBAAD//wMAUEsBAi0AFAAGAAgAAAAhALaDOJL+AAAA4QEAABMAAAAAAAAAAAAAAAAAAAAAAFtD&#10;b250ZW50X1R5cGVzXS54bWxQSwECLQAUAAYACAAAACEAOP0h/9YAAACUAQAACwAAAAAAAAAAAAAA&#10;AAAvAQAAX3JlbHMvLnJlbHNQSwECLQAUAAYACAAAACEA+bct0DcCAABuBAAADgAAAAAAAAAAAAAA&#10;AAAuAgAAZHJzL2Uyb0RvYy54bWxQSwECLQAUAAYACAAAACEAWMuCytwAAAAKAQAADwAAAAAAAAAA&#10;AAAAAACRBAAAZHJzL2Rvd25yZXYueG1sUEsFBgAAAAAEAAQA8wAAAJoFAAAAAA==&#10;">
                <v:textbox>
                  <w:txbxContent>
                    <w:p w:rsidR="009C5595" w:rsidRPr="009C5595" w:rsidRDefault="009C5595" w:rsidP="009C5595">
                      <w:pPr>
                        <w:tabs>
                          <w:tab w:val="left" w:pos="1080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</w:pPr>
                      <w:r w:rsidRPr="009C5595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  <w:t>“</w:t>
                      </w:r>
                      <w:r w:rsidRPr="009C5595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  <w:t>ทันสมัย</w:t>
                      </w:r>
                      <w:r w:rsidRPr="009C5595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  <w:tab/>
                      </w:r>
                      <w:r w:rsidRPr="009C5595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  <w:tab/>
                        <w:t>ร่วมใจประสาน</w:t>
                      </w:r>
                    </w:p>
                    <w:p w:rsidR="009C5595" w:rsidRPr="009C5595" w:rsidRDefault="009C5595" w:rsidP="009C5595">
                      <w:pPr>
                        <w:tabs>
                          <w:tab w:val="left" w:pos="1080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</w:pPr>
                      <w:r w:rsidRPr="009C5595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บริการเป็นเลิศ  </w:t>
                      </w:r>
                      <w:r w:rsidRPr="009C5595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  <w:tab/>
                        <w:t xml:space="preserve"> เทิดคุณธรรม</w:t>
                      </w:r>
                      <w:r w:rsidRPr="009C5595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  <w:t>”</w:t>
                      </w:r>
                    </w:p>
                    <w:p w:rsidR="009C5595" w:rsidRDefault="009C5595"/>
                  </w:txbxContent>
                </v:textbox>
              </v:roundrect>
            </w:pict>
          </mc:Fallback>
        </mc:AlternateContent>
      </w: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</w:t>
      </w:r>
      <w:r w:rsidR="00A14BD8">
        <w:rPr>
          <w:rFonts w:ascii="TH SarabunIT๙" w:hAnsi="TH SarabunIT๙" w:cs="TH SarabunIT๙" w:hint="cs"/>
          <w:b/>
          <w:bCs/>
          <w:sz w:val="72"/>
          <w:szCs w:val="72"/>
          <w:cs/>
        </w:rPr>
        <w:t>เหล่าบัวบาน</w:t>
      </w:r>
    </w:p>
    <w:p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r w:rsidR="00A14BD8">
        <w:rPr>
          <w:rFonts w:ascii="TH SarabunIT๙" w:hAnsi="TH SarabunIT๙" w:cs="TH SarabunIT๙" w:hint="cs"/>
          <w:b/>
          <w:bCs/>
          <w:sz w:val="72"/>
          <w:szCs w:val="72"/>
          <w:cs/>
        </w:rPr>
        <w:t>เชียงยืน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จังหวัด</w:t>
      </w:r>
      <w:r w:rsidR="00A14BD8">
        <w:rPr>
          <w:rFonts w:ascii="TH SarabunIT๙" w:hAnsi="TH SarabunIT๙" w:cs="TH SarabunIT๙" w:hint="cs"/>
          <w:b/>
          <w:bCs/>
          <w:sz w:val="72"/>
          <w:szCs w:val="72"/>
          <w:cs/>
        </w:rPr>
        <w:t>มหาสารคาม</w:t>
      </w: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E54" w:rsidRDefault="00B07E54" w:rsidP="001B21BA">
      <w:pPr>
        <w:tabs>
          <w:tab w:val="left" w:pos="54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488A" w:rsidRPr="009C5595" w:rsidRDefault="0031488A" w:rsidP="001B21BA">
      <w:pPr>
        <w:tabs>
          <w:tab w:val="left" w:pos="540"/>
        </w:tabs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 w:rsidRPr="009C5595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ยุทธศาสตร์การพัฒนา</w:t>
      </w:r>
      <w:r w:rsidR="008511EB" w:rsidRPr="009C5595">
        <w:rPr>
          <w:rFonts w:ascii="TH SarabunIT๙" w:hAnsi="TH SarabunIT๙" w:cs="TH SarabunIT๙"/>
          <w:b/>
          <w:bCs/>
          <w:sz w:val="44"/>
          <w:szCs w:val="44"/>
          <w:cs/>
        </w:rPr>
        <w:t>บ</w:t>
      </w:r>
      <w:r w:rsidR="00B07E54">
        <w:rPr>
          <w:rFonts w:ascii="TH SarabunIT๙" w:hAnsi="TH SarabunIT๙" w:cs="TH SarabunIT๙"/>
          <w:b/>
          <w:bCs/>
          <w:sz w:val="44"/>
          <w:szCs w:val="44"/>
          <w:cs/>
        </w:rPr>
        <w:t>ุคลากรองค์การบริหารส่วนตำบลเหล่าบัวบาน</w:t>
      </w:r>
    </w:p>
    <w:p w:rsidR="00FA5D16" w:rsidRPr="009C5595" w:rsidRDefault="00FA5D16" w:rsidP="00777030">
      <w:pPr>
        <w:tabs>
          <w:tab w:val="left" w:pos="54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31488A" w:rsidRPr="009C5595" w:rsidRDefault="0031488A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="00777030" w:rsidRPr="009C5595">
        <w:rPr>
          <w:rFonts w:ascii="TH SarabunIT๙" w:hAnsi="TH SarabunIT๙" w:cs="TH SarabunIT๙"/>
          <w:sz w:val="32"/>
          <w:szCs w:val="32"/>
          <w:cs/>
        </w:rPr>
        <w:t>การพัฒนาทรัพยากรบุคคล</w:t>
      </w:r>
      <w:r w:rsidR="00E86FD2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07E54">
        <w:rPr>
          <w:rFonts w:ascii="TH SarabunIT๙" w:hAnsi="TH SarabunIT๙" w:cs="TH SarabunIT๙" w:hint="cs"/>
          <w:sz w:val="32"/>
          <w:szCs w:val="32"/>
          <w:cs/>
        </w:rPr>
        <w:t>เหล่าบัวบาน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7030" w:rsidRPr="009C5595">
        <w:rPr>
          <w:rFonts w:ascii="TH SarabunIT๙" w:hAnsi="TH SarabunIT๙" w:cs="TH SarabunIT๙"/>
          <w:sz w:val="32"/>
          <w:szCs w:val="32"/>
          <w:cs/>
        </w:rPr>
        <w:t>ได้กำหนดวิสัยทัศน์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7030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777030" w:rsidRPr="009C5595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777030" w:rsidRPr="009C5595">
        <w:rPr>
          <w:rFonts w:ascii="TH SarabunIT๙" w:hAnsi="TH SarabunIT๙" w:cs="TH SarabunIT๙"/>
          <w:sz w:val="32"/>
          <w:szCs w:val="32"/>
          <w:cs/>
        </w:rPr>
        <w:t>กิจ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7030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E5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777030" w:rsidRPr="009C5595">
        <w:rPr>
          <w:rFonts w:ascii="TH SarabunIT๙" w:hAnsi="TH SarabunIT๙" w:cs="TH SarabunIT๙"/>
          <w:sz w:val="32"/>
          <w:szCs w:val="32"/>
          <w:cs/>
        </w:rPr>
        <w:t>ป้าหมายเชิงกลยุทธ์ และยุทธศาสตร์ในการพัฒนากำลังคน เพื่อเป็นกรอบแนวทางในการพัฒนาบุคลกรในความรับผิดชอบ ดังนี้</w:t>
      </w:r>
    </w:p>
    <w:p w:rsidR="008511EB" w:rsidRPr="009C5595" w:rsidRDefault="00FA5D16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วิสัยทัศน์ยุทธศาสตร์การพัฒนาทรัพยากรบุคคล </w:t>
      </w:r>
      <w:r w:rsidR="00C54F28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B07E54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เหล่าบัวบาน</w:t>
      </w:r>
    </w:p>
    <w:p w:rsidR="00777030" w:rsidRPr="009C5595" w:rsidRDefault="00777030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77030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ทันสมัย</w:t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ร่วมใจประสาน</w:t>
      </w:r>
    </w:p>
    <w:p w:rsidR="00777030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บริการเป็นเลิศ  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เทิดคุณธรรม</w:t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77030" w:rsidRPr="009C5595" w:rsidRDefault="00777030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ทันสมัย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M : Modern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77030" w:rsidRPr="009C5595" w:rsidRDefault="00777030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="009E1BA3"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 xml:space="preserve">: </w:t>
      </w:r>
      <w:r w:rsidRPr="009C5595">
        <w:rPr>
          <w:rFonts w:ascii="TH SarabunIT๙" w:hAnsi="TH SarabunIT๙" w:cs="TH SarabunIT๙"/>
          <w:sz w:val="32"/>
          <w:szCs w:val="32"/>
          <w:cs/>
        </w:rPr>
        <w:t>ความทันสมัยในการใช้ระบบสารสนเทศ (</w:t>
      </w:r>
      <w:r w:rsidRPr="009C5595">
        <w:rPr>
          <w:rFonts w:ascii="TH SarabunIT๙" w:hAnsi="TH SarabunIT๙" w:cs="TH SarabunIT๙"/>
          <w:sz w:val="32"/>
          <w:szCs w:val="32"/>
        </w:rPr>
        <w:t>IT</w:t>
      </w:r>
      <w:r w:rsidRPr="009C5595">
        <w:rPr>
          <w:rFonts w:ascii="TH SarabunIT๙" w:hAnsi="TH SarabunIT๙" w:cs="TH SarabunIT๙"/>
          <w:sz w:val="32"/>
          <w:szCs w:val="32"/>
          <w:cs/>
        </w:rPr>
        <w:t>) มีทักษะ, เทคนิคการถ่ายทอดและสามารถรองรับการเปลี่ยนแปลงตามระบบการพัฒนาข้าราชการ</w:t>
      </w:r>
    </w:p>
    <w:p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030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ร่วมใจประสาน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(U : UMTY)</w:t>
      </w:r>
    </w:p>
    <w:p w:rsidR="00EB2358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9C5595">
        <w:rPr>
          <w:rFonts w:ascii="TH SarabunIT๙" w:hAnsi="TH SarabunIT๙" w:cs="TH SarabunIT๙"/>
          <w:sz w:val="32"/>
          <w:szCs w:val="32"/>
          <w:cs/>
        </w:rPr>
        <w:t>ความร่วมมือประสานเป็นหนึ่งเดียว เพื่อขับเคลื่อนยุทธศาสตร์</w:t>
      </w:r>
      <w:r w:rsidR="00FF5D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องค์การบริหารส่วนตำบลเหล่าบัวบาน</w:t>
      </w:r>
      <w:r w:rsidRPr="009C5595">
        <w:rPr>
          <w:rFonts w:ascii="TH SarabunIT๙" w:hAnsi="TH SarabunIT๙" w:cs="TH SarabunIT๙"/>
          <w:sz w:val="32"/>
          <w:szCs w:val="32"/>
          <w:cs/>
        </w:rPr>
        <w:t>ตามประเด็นยุทธศาสตร์ ให้บรรลุได้ตามเป้าหมาย</w:t>
      </w:r>
    </w:p>
    <w:p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B2358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บริการเป็นเลิศ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S : SERVICE – MIND)</w:t>
      </w:r>
    </w:p>
    <w:p w:rsidR="00EB2358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การปฏิบัติตามแนวพระราชดำรัสพระบาทสมเด็จพระเจ้าอยู่หัว </w:t>
      </w:r>
      <w:r w:rsidRPr="009C5595">
        <w:rPr>
          <w:rFonts w:ascii="TH SarabunIT๙" w:hAnsi="TH SarabunIT๙" w:cs="TH SarabunIT๙"/>
          <w:sz w:val="32"/>
          <w:szCs w:val="32"/>
        </w:rPr>
        <w:t>“</w:t>
      </w:r>
      <w:r w:rsidRPr="009C5595">
        <w:rPr>
          <w:rFonts w:ascii="TH SarabunIT๙" w:hAnsi="TH SarabunIT๙" w:cs="TH SarabunIT๙"/>
          <w:sz w:val="32"/>
          <w:szCs w:val="32"/>
          <w:cs/>
        </w:rPr>
        <w:t>ข้าราชการ คือ ผู้ทำงานให้ประชาชนชื่นใจ</w:t>
      </w:r>
      <w:r w:rsidRPr="009C5595">
        <w:rPr>
          <w:rFonts w:ascii="TH SarabunIT๙" w:hAnsi="TH SarabunIT๙" w:cs="TH SarabunIT๙"/>
          <w:sz w:val="32"/>
          <w:szCs w:val="32"/>
        </w:rPr>
        <w:t>”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การให้บริการประชาชนด้วยความจริงใจ เพื่อสนองนโยบายรัฐให้สอดคล้องตามพระราชบัญญัติระเบียบบริหารราชการแผ่นดิน พ.ศ. 2545 ม. 3/1 การบริหารราชการตามพระราชบัญญัติต้องเป็นไปเพื่อประโยชน์สุขของประชาชน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ความคุ้มค่าเชิงภารกิจแห่งแห่งรัฐ การลดขั้นตอนการปฏิบัติงาน การลดภารเกิด และยุบเลิกหน่วยงานที่ไม่จำเป็น การกระจายภารกิจและทรัพยากรให้แก่ท้องถิ่น การกระจายอำนาจ การตัดสินใจ การอำนวยความสะดวก และการตอบสนองความต้องการของประชาชน โดยมีผู้รับผิดชอบต่อผลงาน</w:t>
      </w:r>
      <w:r w:rsidR="008511EB" w:rsidRPr="009C5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C5595">
        <w:rPr>
          <w:rFonts w:ascii="TH SarabunIT๙" w:hAnsi="TH SarabunIT๙" w:cs="TH SarabunIT๙"/>
          <w:sz w:val="32"/>
          <w:szCs w:val="32"/>
          <w:cs/>
        </w:rPr>
        <w:t>ทั้งนี้ ในการปฏิบัติหน้าที่ของส่วนราชการต้องใช้วิธี</w:t>
      </w:r>
      <w:r w:rsidR="008511EB" w:rsidRPr="009C5595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</w:t>
      </w:r>
    </w:p>
    <w:p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B2358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เทิดคุณธรรม</w:t>
      </w:r>
      <w:r w:rsidR="00634086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34086" w:rsidRPr="009C5595">
        <w:rPr>
          <w:rFonts w:ascii="TH SarabunIT๙" w:hAnsi="TH SarabunIT๙" w:cs="TH SarabunIT๙"/>
          <w:b/>
          <w:bCs/>
          <w:sz w:val="32"/>
          <w:szCs w:val="32"/>
        </w:rPr>
        <w:t>(T : TRANSPARENCY)</w:t>
      </w:r>
    </w:p>
    <w:p w:rsidR="00634086" w:rsidRPr="009C5595" w:rsidRDefault="00634086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  <w:t>: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E54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/ เจ้าหน้าที่ อ</w:t>
      </w:r>
      <w:r w:rsidR="00DA13B5" w:rsidRPr="009C5595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r w:rsidR="00B07E54">
        <w:rPr>
          <w:rFonts w:ascii="TH SarabunIT๙" w:hAnsi="TH SarabunIT๙" w:cs="TH SarabunIT๙" w:hint="cs"/>
          <w:sz w:val="32"/>
          <w:szCs w:val="32"/>
          <w:cs/>
        </w:rPr>
        <w:t>เหล่าบัวบาน</w:t>
      </w:r>
      <w:r w:rsidRPr="009C5595">
        <w:rPr>
          <w:rFonts w:ascii="TH SarabunIT๙" w:hAnsi="TH SarabunIT๙" w:cs="TH SarabunIT๙"/>
          <w:sz w:val="32"/>
          <w:szCs w:val="32"/>
          <w:cs/>
        </w:rPr>
        <w:t>จะต้องปฏิบัติหน้าที่ราชการด้วยความโปร่งใส และเป็นธรรม</w:t>
      </w:r>
    </w:p>
    <w:p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086" w:rsidRPr="009C5595" w:rsidRDefault="00634086" w:rsidP="00261C07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634086" w:rsidRPr="009C5595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สร้างระบบการพัฒนากำลังคนการจัดการความรู้ให้เป็นมาตรฐาน</w:t>
      </w:r>
    </w:p>
    <w:p w:rsidR="00634086" w:rsidRPr="009C5595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ส่งเสริมการทานแบบ</w:t>
      </w:r>
      <w:proofErr w:type="spellStart"/>
      <w:r w:rsidRPr="009C559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9C5595">
        <w:rPr>
          <w:rFonts w:ascii="TH SarabunIT๙" w:hAnsi="TH SarabunIT๙" w:cs="TH SarabunIT๙"/>
          <w:sz w:val="32"/>
          <w:szCs w:val="32"/>
          <w:cs/>
        </w:rPr>
        <w:t>การ ภายใต้หลักการมี ส่วนร่วมเพื่อสร้างทีมงานและเครือข่าย โดยเน้นการมีสัมพันธภาพที่ดี</w:t>
      </w:r>
    </w:p>
    <w:p w:rsidR="00634086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ส่งเสริมและพัฒนากระบวนการเรียนรู้บุคลากร</w:t>
      </w:r>
      <w:r w:rsidR="005C62FB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5C62FB" w:rsidRPr="009C559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C62FB" w:rsidRPr="009C5595">
        <w:rPr>
          <w:rFonts w:ascii="TH SarabunIT๙" w:hAnsi="TH SarabunIT๙" w:cs="TH SarabunIT๙"/>
          <w:sz w:val="32"/>
          <w:szCs w:val="32"/>
          <w:cs/>
        </w:rPr>
        <w:t>.</w:t>
      </w:r>
      <w:r w:rsidR="00B07E54">
        <w:rPr>
          <w:rFonts w:ascii="TH SarabunIT๙" w:hAnsi="TH SarabunIT๙" w:cs="TH SarabunIT๙" w:hint="cs"/>
          <w:sz w:val="32"/>
          <w:szCs w:val="32"/>
          <w:cs/>
        </w:rPr>
        <w:t>เหล่าบัวบาน</w:t>
      </w:r>
      <w:r w:rsidRPr="009C5595">
        <w:rPr>
          <w:rFonts w:ascii="TH SarabunIT๙" w:hAnsi="TH SarabunIT๙" w:cs="TH SarabunIT๙"/>
          <w:sz w:val="32"/>
          <w:szCs w:val="32"/>
          <w:cs/>
        </w:rPr>
        <w:t>ทุกส่วนราชการ/หน่วยงานอย่างเป็นระบบต่อเนื่องและทั่วถึง</w:t>
      </w:r>
    </w:p>
    <w:p w:rsidR="009C5595" w:rsidRDefault="009C5595" w:rsidP="009C559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595" w:rsidRPr="009C5595" w:rsidRDefault="009C5595" w:rsidP="009C559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086" w:rsidRPr="009C5595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เสริมสร้างเครือข่ายความร่วมมือทางวิชาการกับองค์กรต่างๆ</w:t>
      </w:r>
    </w:p>
    <w:p w:rsidR="00634086" w:rsidRPr="009C5595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ดำเนินการและพัฒนาการฝึกอบรม โดยการให้ความรู้ความเข้าใจทักษะและทัศนคติในกระบวนการทำงาน ตลอดจนเสริมสร้างความเชื่อมั่นตนเอง และให้เกิดแก่บุคลการในสังกัดทุกหน่วยงาน</w:t>
      </w:r>
    </w:p>
    <w:p w:rsidR="00261C07" w:rsidRPr="009C5595" w:rsidRDefault="00261C07" w:rsidP="00261C07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086" w:rsidRPr="009C5595" w:rsidRDefault="00634086" w:rsidP="00261C07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="00261C07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ป้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าหมายเชิงกลยุทธ์</w:t>
      </w:r>
    </w:p>
    <w:p w:rsidR="00634086" w:rsidRPr="009C5595" w:rsidRDefault="00634086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F5D2F">
        <w:rPr>
          <w:rFonts w:ascii="TH SarabunIT๙" w:hAnsi="TH SarabunIT๙" w:cs="TH SarabunIT๙" w:hint="cs"/>
          <w:sz w:val="32"/>
          <w:szCs w:val="32"/>
          <w:cs/>
        </w:rPr>
        <w:t>เหล่าบัวบาน</w:t>
      </w:r>
      <w:r w:rsidRPr="009C5595">
        <w:rPr>
          <w:rFonts w:ascii="TH SarabunIT๙" w:hAnsi="TH SarabunIT๙" w:cs="TH SarabunIT๙"/>
          <w:sz w:val="32"/>
          <w:szCs w:val="32"/>
          <w:cs/>
        </w:rPr>
        <w:t>สามารถปฏิบัติงานได้อย่างมืออาชีพ (</w:t>
      </w:r>
      <w:r w:rsidRPr="009C5595">
        <w:rPr>
          <w:rFonts w:ascii="TH SarabunIT๙" w:hAnsi="TH SarabunIT๙" w:cs="TH SarabunIT๙"/>
          <w:sz w:val="32"/>
          <w:szCs w:val="32"/>
        </w:rPr>
        <w:t xml:space="preserve">Knowledge Worker) </w:t>
      </w:r>
      <w:r w:rsidRPr="009C5595">
        <w:rPr>
          <w:rFonts w:ascii="TH SarabunIT๙" w:hAnsi="TH SarabunIT๙" w:cs="TH SarabunIT๙"/>
          <w:sz w:val="32"/>
          <w:szCs w:val="32"/>
          <w:cs/>
        </w:rPr>
        <w:t>สอดคล้องกับการพัฒนาระบบราชการ</w:t>
      </w:r>
    </w:p>
    <w:p w:rsidR="00634086" w:rsidRPr="009C5595" w:rsidRDefault="00634086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ระบบการพัฒนากำลังคน</w:t>
      </w:r>
      <w:r w:rsidR="00FF5D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องค์การบริหารส่วนตำบลเหล่าบัวบาน</w:t>
      </w:r>
      <w:r w:rsidRPr="009C5595">
        <w:rPr>
          <w:rFonts w:ascii="TH SarabunIT๙" w:hAnsi="TH SarabunIT๙" w:cs="TH SarabunIT๙"/>
          <w:sz w:val="32"/>
          <w:szCs w:val="32"/>
          <w:cs/>
        </w:rPr>
        <w:t>มีมาตรฐานสามารถรองรับภารกิจการพัฒนาบุคลากรของ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FF5D2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F5D2F">
        <w:rPr>
          <w:rFonts w:ascii="TH SarabunIT๙" w:hAnsi="TH SarabunIT๙" w:cs="TH SarabunIT๙"/>
          <w:sz w:val="32"/>
          <w:szCs w:val="32"/>
          <w:cs/>
        </w:rPr>
        <w:t>.เหล่าบัวบาน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:rsidR="00634086" w:rsidRPr="009C5595" w:rsidRDefault="00634086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วิชาการและระบบสารสรเทศการฝึกอบรมมีคุณภาพ ทันสมัย เหมาะสม และเพียงพอ</w:t>
      </w:r>
    </w:p>
    <w:p w:rsidR="00634086" w:rsidRPr="009C5595" w:rsidRDefault="00634086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กระบวนการเรียนรู้ของบุคลการสังกัด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FF5D2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F5D2F">
        <w:rPr>
          <w:rFonts w:ascii="TH SarabunIT๙" w:hAnsi="TH SarabunIT๙" w:cs="TH SarabunIT๙"/>
          <w:sz w:val="32"/>
          <w:szCs w:val="32"/>
          <w:cs/>
        </w:rPr>
        <w:t>.เหล่าบัวบาน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sz w:val="32"/>
          <w:szCs w:val="32"/>
          <w:cs/>
        </w:rPr>
        <w:t>มีความต่อเนื่อง สามารถสร้างองค์ความรู้และเผยแพร่สาธารณะได้อย่างมีประสิทธิภาพ</w:t>
      </w:r>
    </w:p>
    <w:p w:rsidR="00261C07" w:rsidRPr="009C5595" w:rsidRDefault="00261C07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086" w:rsidRPr="009C5595" w:rsidRDefault="00634086" w:rsidP="00634086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การวิเคราะห์การจัดทำแผนพัฒนาบุคลากรด้วยเทคนิค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SWOT Analysis</w:t>
      </w:r>
    </w:p>
    <w:p w:rsidR="00634086" w:rsidRPr="009C5595" w:rsidRDefault="00634086" w:rsidP="00634086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จุดแข็ง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9C5595">
        <w:rPr>
          <w:rFonts w:ascii="TH SarabunIT๙" w:hAnsi="TH SarabunIT๙" w:cs="TH SarabunIT๙"/>
          <w:b/>
          <w:bCs/>
          <w:sz w:val="32"/>
          <w:szCs w:val="32"/>
        </w:rPr>
        <w:t>Sternths</w:t>
      </w:r>
      <w:proofErr w:type="spellEnd"/>
      <w:r w:rsidRPr="009C5595">
        <w:rPr>
          <w:rFonts w:ascii="TH SarabunIT๙" w:hAnsi="TH SarabunIT๙" w:cs="TH SarabunIT๙"/>
          <w:b/>
          <w:bCs/>
          <w:sz w:val="32"/>
          <w:szCs w:val="32"/>
        </w:rPr>
        <w:t xml:space="preserve"> : S)</w:t>
      </w:r>
    </w:p>
    <w:p w:rsidR="00634086" w:rsidRPr="009C5595" w:rsidRDefault="00634086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บุคลากรมีการพัฒนาตนโดยการศึกษาต่อในระดับที่ส</w:t>
      </w:r>
      <w:r w:rsidR="002B4A4D" w:rsidRPr="009C5595">
        <w:rPr>
          <w:rFonts w:ascii="TH SarabunIT๙" w:hAnsi="TH SarabunIT๙" w:cs="TH SarabunIT๙"/>
          <w:sz w:val="32"/>
          <w:szCs w:val="32"/>
          <w:cs/>
        </w:rPr>
        <w:t>ู</w:t>
      </w:r>
      <w:r w:rsidRPr="009C5595">
        <w:rPr>
          <w:rFonts w:ascii="TH SarabunIT๙" w:hAnsi="TH SarabunIT๙" w:cs="TH SarabunIT๙"/>
          <w:sz w:val="32"/>
          <w:szCs w:val="32"/>
          <w:cs/>
        </w:rPr>
        <w:t>งขึ้น</w:t>
      </w:r>
    </w:p>
    <w:p w:rsidR="00757AB4" w:rsidRPr="009C5595" w:rsidRDefault="00757AB4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บุ</w:t>
      </w:r>
      <w:r w:rsidR="00FF5D2F">
        <w:rPr>
          <w:rFonts w:ascii="TH SarabunIT๙" w:hAnsi="TH SarabunIT๙" w:cs="TH SarabunIT๙"/>
          <w:sz w:val="32"/>
          <w:szCs w:val="32"/>
          <w:cs/>
        </w:rPr>
        <w:t>คลากรมีความก้าวหน้าในสายงาน เนื่</w:t>
      </w:r>
      <w:r w:rsidRPr="009C5595">
        <w:rPr>
          <w:rFonts w:ascii="TH SarabunIT๙" w:hAnsi="TH SarabunIT๙" w:cs="TH SarabunIT๙"/>
          <w:sz w:val="32"/>
          <w:szCs w:val="32"/>
          <w:cs/>
        </w:rPr>
        <w:t>องจากองค์กรปกครองส่วนท้องถิ่นได้ขยายใหญ่ ปรับขนาดเป็นขนาดกลาง และมีแนวโน้มที่จะจัดตั้งเป็นเทศบาลตำบลในอนาคต</w:t>
      </w:r>
    </w:p>
    <w:p w:rsidR="00757AB4" w:rsidRPr="009C5595" w:rsidRDefault="00757AB4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พนักงานส่วนตำบลมีโอกาสเข้าถึงระบบสารสนเทศได้อย่างทั่วถึง มีการติดตั้งระบบอินเตอร์เน็ตภายในสำนักงาน</w:t>
      </w:r>
    </w:p>
    <w:p w:rsidR="00261C07" w:rsidRPr="009C5595" w:rsidRDefault="00261C07" w:rsidP="00261C0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57AB4" w:rsidRPr="009C5595" w:rsidRDefault="00757AB4" w:rsidP="00757AB4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Weaknesses : W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57AB4" w:rsidRPr="009C5595" w:rsidRDefault="00757AB4" w:rsidP="00757AB4">
      <w:pPr>
        <w:numPr>
          <w:ilvl w:val="0"/>
          <w:numId w:val="3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สำนักงานมีความคับแคบ ไม่เพียงพอในการให้บริการ</w:t>
      </w:r>
    </w:p>
    <w:p w:rsidR="00757AB4" w:rsidRPr="009C5595" w:rsidRDefault="00757AB4" w:rsidP="00757AB4">
      <w:pPr>
        <w:numPr>
          <w:ilvl w:val="0"/>
          <w:numId w:val="3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จำนวนพนักงาน</w:t>
      </w:r>
      <w:r w:rsidR="001654CD" w:rsidRPr="009C559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บรรจุแต่งตั้งไม่ครบตามกรอบอัตรากำลัง ปริมาณงาน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>มากกว่าจำนวนบุคลากร</w:t>
      </w:r>
    </w:p>
    <w:p w:rsidR="00757AB4" w:rsidRPr="009C5595" w:rsidRDefault="001654CD" w:rsidP="00757AB4">
      <w:pPr>
        <w:numPr>
          <w:ilvl w:val="0"/>
          <w:numId w:val="3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757AB4" w:rsidRPr="009C5595">
        <w:rPr>
          <w:rFonts w:ascii="TH SarabunIT๙" w:hAnsi="TH SarabunIT๙" w:cs="TH SarabunIT๙"/>
          <w:sz w:val="32"/>
          <w:szCs w:val="32"/>
          <w:cs/>
        </w:rPr>
        <w:t>และพนักงานจ้างบางส่วน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>ไม่มีความชำนาญในงานที่</w:t>
      </w:r>
      <w:proofErr w:type="spellStart"/>
      <w:r w:rsidR="00DE1D06" w:rsidRPr="009C5595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</w:p>
    <w:p w:rsidR="00261C07" w:rsidRPr="009C5595" w:rsidRDefault="00261C07" w:rsidP="00261C07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7AB4" w:rsidRPr="009C5595" w:rsidRDefault="00757AB4" w:rsidP="00757AB4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Opportunities : O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57AB4" w:rsidRPr="009C5595" w:rsidRDefault="00757AB4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กรมส่งเสริมให้ความสำคัญต่อการพัฒนาบุคลากร</w:t>
      </w:r>
    </w:p>
    <w:p w:rsidR="00757AB4" w:rsidRPr="009C5595" w:rsidRDefault="00757AB4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การเข้าถึงระบบสารสนเทศ เช่น การค้นหาข้อมูลด้วยอินเตอร์เน็ต เป็นต้น</w:t>
      </w:r>
    </w:p>
    <w:p w:rsidR="00757AB4" w:rsidRPr="009C5595" w:rsidRDefault="001654CD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757AB4" w:rsidRPr="009C5595">
        <w:rPr>
          <w:rFonts w:ascii="TH SarabunIT๙" w:hAnsi="TH SarabunIT๙" w:cs="TH SarabunIT๙"/>
          <w:sz w:val="32"/>
          <w:szCs w:val="32"/>
          <w:cs/>
        </w:rPr>
        <w:t>มีความก้าวหน้าตามสายงาน</w:t>
      </w:r>
    </w:p>
    <w:p w:rsidR="00757AB4" w:rsidRDefault="00757AB4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มีการแลกเปลี่ยนเรียนรู้ซึ่งกันและกัน ระหว่างหน่วยงานด้วยการศึกษาดูงาน</w:t>
      </w:r>
    </w:p>
    <w:p w:rsidR="00757AB4" w:rsidRPr="009C5595" w:rsidRDefault="00757AB4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มียุทธศาสตร์ร่วมกันในการพัฒนาบุคลากร เช่น อบรมร่วมกัน</w:t>
      </w:r>
    </w:p>
    <w:p w:rsidR="009C5595" w:rsidRPr="009C5595" w:rsidRDefault="009C5595" w:rsidP="009C5595">
      <w:pPr>
        <w:tabs>
          <w:tab w:val="left" w:pos="1080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54CD" w:rsidRPr="009C5595" w:rsidRDefault="001654CD" w:rsidP="001654CD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777030" w:rsidRPr="009C5595" w:rsidRDefault="00911930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Threat : T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11930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กฎหมาย ระเบียบข้อบังคับ ยังไม่เอื้อต่อการพัฒนาบุคลากรอย่างมีประสิทธิภาพ</w:t>
      </w:r>
    </w:p>
    <w:p w:rsidR="00F3346D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AA295D" w:rsidRPr="009C559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บางคนยังขาดการพัฒนาตน ไม่เรียนรู้งาน</w:t>
      </w:r>
    </w:p>
    <w:p w:rsidR="00F3346D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AA295D" w:rsidRPr="009C559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ขาดความรู้ ความเข้าใจ เรื่องวินัย</w:t>
      </w:r>
    </w:p>
    <w:p w:rsidR="00F3346D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lastRenderedPageBreak/>
        <w:t>งบประมาณในการพัฒนาบุคลากรต้องใช้อย่างจำกัด</w:t>
      </w:r>
    </w:p>
    <w:p w:rsidR="00F3346D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งบประมาณในการพัฒนามุ่งเน้นในด้านการพัฒนาโครงสร้างพื้นฐาน มากกว่าการพัฒนาคน</w:t>
      </w:r>
    </w:p>
    <w:p w:rsidR="00261C07" w:rsidRPr="009C5595" w:rsidRDefault="00261C07" w:rsidP="00261C07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77030" w:rsidRPr="009C5595" w:rsidRDefault="00056853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ความต้องการ/ความคาดหวังของผู้บริหารในการพัฒนาบุคลากร</w:t>
      </w:r>
    </w:p>
    <w:p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ก่อให้เกิดความสามัคคี </w:t>
      </w:r>
      <w:r w:rsidRPr="009C5595">
        <w:rPr>
          <w:rFonts w:ascii="TH SarabunIT๙" w:hAnsi="TH SarabunIT๙" w:cs="TH SarabunIT๙"/>
          <w:sz w:val="32"/>
          <w:szCs w:val="32"/>
        </w:rPr>
        <w:t>(cohesive)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สร้างกระบวนการมีส่วนร่วมให้เกิดขึ้นในองค์กร</w:t>
      </w:r>
    </w:p>
    <w:p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บุคลากรที่ได้รับการพัฒนาแล้วจะนำพาองค์กรก้าวสู่ความเป็นเลิศ</w:t>
      </w:r>
    </w:p>
    <w:p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ช่วยเสริมสร้างองค์กรสู่ความสำเร็จ</w:t>
      </w:r>
    </w:p>
    <w:p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 ซึ่งได้แก่การบริหารเพื่อให้ได้ผลลัพธ์ (</w:t>
      </w:r>
      <w:r w:rsidRPr="009C5595">
        <w:rPr>
          <w:rFonts w:ascii="TH SarabunIT๙" w:hAnsi="TH SarabunIT๙" w:cs="TH SarabunIT๙"/>
          <w:sz w:val="32"/>
          <w:szCs w:val="32"/>
        </w:rPr>
        <w:t>Outcome)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ตรงตามวัตถุประสงค์</w:t>
      </w:r>
      <w:r w:rsidRPr="009C5595">
        <w:rPr>
          <w:rFonts w:ascii="TH SarabunIT๙" w:hAnsi="TH SarabunIT๙" w:cs="TH SarabunIT๙"/>
          <w:sz w:val="32"/>
          <w:szCs w:val="32"/>
        </w:rPr>
        <w:t xml:space="preserve"> (Objective) </w:t>
      </w:r>
      <w:r w:rsidRPr="009C5595">
        <w:rPr>
          <w:rFonts w:ascii="TH SarabunIT๙" w:hAnsi="TH SarabunIT๙" w:cs="TH SarabunIT๙"/>
          <w:sz w:val="32"/>
          <w:szCs w:val="32"/>
          <w:cs/>
        </w:rPr>
        <w:t>ที่วางไว้ โดยมีการบริหารงานแบบมุ่งเน้นผลสัมฤทธิ์</w:t>
      </w:r>
      <w:r w:rsidRPr="009C5595">
        <w:rPr>
          <w:rFonts w:ascii="TH SarabunIT๙" w:hAnsi="TH SarabunIT๙" w:cs="TH SarabunIT๙"/>
          <w:sz w:val="32"/>
          <w:szCs w:val="32"/>
        </w:rPr>
        <w:t xml:space="preserve">(result based management) </w:t>
      </w:r>
      <w:r w:rsidRPr="009C5595">
        <w:rPr>
          <w:rFonts w:ascii="TH SarabunIT๙" w:hAnsi="TH SarabunIT๙" w:cs="TH SarabunIT๙"/>
          <w:sz w:val="32"/>
          <w:szCs w:val="32"/>
          <w:cs/>
        </w:rPr>
        <w:t>และการจัดทำข้อตกลงว่าด้วยผลงาน</w:t>
      </w:r>
      <w:r w:rsidRPr="009C5595">
        <w:rPr>
          <w:rFonts w:ascii="TH SarabunIT๙" w:hAnsi="TH SarabunIT๙" w:cs="TH SarabunIT๙"/>
          <w:sz w:val="32"/>
          <w:szCs w:val="32"/>
        </w:rPr>
        <w:t xml:space="preserve"> (performance agreement)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ในองค์กร</w:t>
      </w:r>
    </w:p>
    <w:p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มีประสิทธิภาพและเกิดความคุ้มค่าในเชิงภารกิจของรัฐ ซึ่งได้แก่การบริหารที่จะต้องบริหารในเชิงเปรียบเทียบระหว่างปัจจัยน้ำเข้า (</w:t>
      </w:r>
      <w:r w:rsidRPr="009C5595">
        <w:rPr>
          <w:rFonts w:ascii="TH SarabunIT๙" w:hAnsi="TH SarabunIT๙" w:cs="TH SarabunIT๙"/>
          <w:sz w:val="32"/>
          <w:szCs w:val="32"/>
        </w:rPr>
        <w:t xml:space="preserve">input)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กับผลลัพธ์ </w:t>
      </w:r>
      <w:r w:rsidRPr="009C5595">
        <w:rPr>
          <w:rFonts w:ascii="TH SarabunIT๙" w:hAnsi="TH SarabunIT๙" w:cs="TH SarabunIT๙"/>
          <w:sz w:val="32"/>
          <w:szCs w:val="32"/>
        </w:rPr>
        <w:t xml:space="preserve">(outcome)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ที่เกิดขึ้นโดยมีการทำ </w:t>
      </w:r>
      <w:r w:rsidRPr="009C5595">
        <w:rPr>
          <w:rFonts w:ascii="TH SarabunIT๙" w:hAnsi="TH SarabunIT๙" w:cs="TH SarabunIT๙"/>
          <w:sz w:val="32"/>
          <w:szCs w:val="32"/>
        </w:rPr>
        <w:t xml:space="preserve">cost-benefit analysis </w:t>
      </w:r>
      <w:r w:rsidRPr="009C5595">
        <w:rPr>
          <w:rFonts w:ascii="TH SarabunIT๙" w:hAnsi="TH SarabunIT๙" w:cs="TH SarabunIT๙"/>
          <w:sz w:val="32"/>
          <w:szCs w:val="32"/>
          <w:cs/>
        </w:rPr>
        <w:t>ให้วิเคราะห์</w:t>
      </w:r>
      <w:r w:rsidR="00C17A57" w:rsidRPr="009C5595">
        <w:rPr>
          <w:rFonts w:ascii="TH SarabunIT๙" w:hAnsi="TH SarabunIT๙" w:cs="TH SarabunIT๙"/>
          <w:sz w:val="32"/>
          <w:szCs w:val="32"/>
          <w:cs/>
        </w:rPr>
        <w:t xml:space="preserve">ความเป็นไปและความคุ้มค่าของแผนงานหรือโครงการต่างๆเทียบกับประโยชน์ที่ได้รับ รวมทั้งจัดทำเป้าหมายการทำงานและวัดผลงานของตาลบุคคล </w:t>
      </w:r>
      <w:r w:rsidR="00C17A57" w:rsidRPr="009C5595">
        <w:rPr>
          <w:rFonts w:ascii="TH SarabunIT๙" w:hAnsi="TH SarabunIT๙" w:cs="TH SarabunIT๙"/>
          <w:sz w:val="32"/>
          <w:szCs w:val="32"/>
        </w:rPr>
        <w:t xml:space="preserve">(individual scorecards) </w:t>
      </w:r>
      <w:r w:rsidR="00C17A57" w:rsidRPr="009C5595">
        <w:rPr>
          <w:rFonts w:ascii="TH SarabunIT๙" w:hAnsi="TH SarabunIT๙" w:cs="TH SarabunIT๙"/>
          <w:sz w:val="32"/>
          <w:szCs w:val="32"/>
          <w:cs/>
        </w:rPr>
        <w:t>ที่เชื่อมโยงระดับองค์กร</w:t>
      </w:r>
      <w:r w:rsidRPr="009C5595">
        <w:rPr>
          <w:rFonts w:ascii="TH SarabunIT๙" w:hAnsi="TH SarabunIT๙" w:cs="TH SarabunIT๙"/>
          <w:sz w:val="32"/>
          <w:szCs w:val="32"/>
        </w:rPr>
        <w:t xml:space="preserve"> (Organization scorecards)</w:t>
      </w:r>
    </w:p>
    <w:p w:rsidR="00261C07" w:rsidRPr="009C5595" w:rsidRDefault="00261C07" w:rsidP="00261C0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7C76" w:rsidRPr="009C5595" w:rsidRDefault="00D37C76" w:rsidP="00D37C76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ความต้องการ/ความคาดหวังของพนักงาน</w:t>
      </w:r>
      <w:r w:rsidR="006373EE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ในการพัฒนาบุคลากร</w:t>
      </w:r>
    </w:p>
    <w:p w:rsidR="00D37C76" w:rsidRPr="009C5595" w:rsidRDefault="007F3223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D37C76" w:rsidRPr="009C5595">
        <w:rPr>
          <w:rFonts w:ascii="TH SarabunIT๙" w:hAnsi="TH SarabunIT๙" w:cs="TH SarabunIT๙"/>
          <w:sz w:val="32"/>
          <w:szCs w:val="32"/>
          <w:cs/>
        </w:rPr>
        <w:t>มีทักษะและความสามารถในการทำงานอย่างมีประสิทธิภาพ</w:t>
      </w:r>
    </w:p>
    <w:p w:rsidR="00D37C76" w:rsidRPr="009C5595" w:rsidRDefault="00D37C76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เพิ่มความพึงพอใจในงานและความสำเร็จในชีวิตของพนักงาน</w:t>
      </w:r>
    </w:p>
    <w:p w:rsidR="00D37C76" w:rsidRPr="009C5595" w:rsidRDefault="00D37C76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พัฒนาและธำรง</w:t>
      </w:r>
      <w:r w:rsidR="00486E72" w:rsidRPr="009C5595">
        <w:rPr>
          <w:rFonts w:ascii="TH SarabunIT๙" w:hAnsi="TH SarabunIT๙" w:cs="TH SarabunIT๙"/>
          <w:sz w:val="32"/>
          <w:szCs w:val="32"/>
          <w:cs/>
        </w:rPr>
        <w:t xml:space="preserve">รักษาคุณภาพชีวิตการทำงานของพนักงานให้สอดคล้องกับวัตถุประสงค์ขององค์กร </w:t>
      </w:r>
      <w:r w:rsidR="00486E72" w:rsidRPr="009C5595">
        <w:rPr>
          <w:rFonts w:ascii="TH SarabunIT๙" w:hAnsi="TH SarabunIT๙" w:cs="TH SarabunIT๙"/>
          <w:sz w:val="32"/>
          <w:szCs w:val="32"/>
        </w:rPr>
        <w:t>(developing and maintaining a quality of work life that makes employment the organization desirable</w:t>
      </w:r>
      <w:r w:rsidR="00486E72" w:rsidRPr="009C5595">
        <w:rPr>
          <w:rFonts w:ascii="TH SarabunIT๙" w:hAnsi="TH SarabunIT๙" w:cs="TH SarabunIT๙"/>
          <w:sz w:val="32"/>
          <w:szCs w:val="32"/>
          <w:cs/>
        </w:rPr>
        <w:t>)</w:t>
      </w:r>
    </w:p>
    <w:p w:rsidR="00486E72" w:rsidRPr="009C5595" w:rsidRDefault="00486E72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ช่วยสื่อวิสัยทัศน์ นโยบาย และกลยุทธ์สู่พนักงานทุกคน </w:t>
      </w:r>
      <w:r w:rsidRPr="009C5595">
        <w:rPr>
          <w:rFonts w:ascii="TH SarabunIT๙" w:hAnsi="TH SarabunIT๙" w:cs="TH SarabunIT๙"/>
          <w:sz w:val="32"/>
          <w:szCs w:val="32"/>
        </w:rPr>
        <w:t>(communication HRM rising policies and strategies to all employees)</w:t>
      </w:r>
    </w:p>
    <w:p w:rsidR="00486E72" w:rsidRPr="009C5595" w:rsidRDefault="00486E72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ช่วยธำรงรักษาพฤติกรรมพนักงานให้มีจริยธรรมและความรับผิดชอบทางสังคม </w:t>
      </w:r>
      <w:r w:rsidRPr="009C5595">
        <w:rPr>
          <w:rFonts w:ascii="TH SarabunIT๙" w:hAnsi="TH SarabunIT๙" w:cs="TH SarabunIT๙"/>
          <w:sz w:val="32"/>
          <w:szCs w:val="32"/>
        </w:rPr>
        <w:t>(</w:t>
      </w:r>
      <w:r w:rsidR="00D802C6" w:rsidRPr="009C5595">
        <w:rPr>
          <w:rFonts w:ascii="TH SarabunIT๙" w:hAnsi="TH SarabunIT๙" w:cs="TH SarabunIT๙"/>
          <w:sz w:val="32"/>
          <w:szCs w:val="32"/>
        </w:rPr>
        <w:t>helping maintain ethical policies and socially responsible behavior</w:t>
      </w:r>
      <w:r w:rsidR="00D802C6" w:rsidRPr="009C5595">
        <w:rPr>
          <w:rFonts w:ascii="TH SarabunIT๙" w:hAnsi="TH SarabunIT๙" w:cs="TH SarabunIT๙"/>
          <w:sz w:val="32"/>
          <w:szCs w:val="32"/>
          <w:cs/>
        </w:rPr>
        <w:t>)</w:t>
      </w:r>
    </w:p>
    <w:p w:rsidR="00D802C6" w:rsidRPr="009C5595" w:rsidRDefault="00D802C6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พนักงานเทศบาลได้รับการส่งเสริมให้เรียนรู้ทั้งในและนอกระบบ</w:t>
      </w:r>
    </w:p>
    <w:p w:rsidR="009C5595" w:rsidRPr="009C5595" w:rsidRDefault="009C5595" w:rsidP="00CF301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2C6" w:rsidRDefault="00D802C6" w:rsidP="00D802C6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ความต้องการความตาดหวังของประชาชนในการพัฒนาบุคลากร</w:t>
      </w:r>
    </w:p>
    <w:p w:rsidR="00D802C6" w:rsidRPr="009C5595" w:rsidRDefault="00D802C6" w:rsidP="00D802C6">
      <w:pPr>
        <w:numPr>
          <w:ilvl w:val="0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เกิดประโยชน์สุขต่อประชาชน การบริหารราชการที่สามารถตอบสนอง </w:t>
      </w:r>
      <w:r w:rsidRPr="009C5595">
        <w:rPr>
          <w:rFonts w:ascii="TH SarabunIT๙" w:hAnsi="TH SarabunIT๙" w:cs="TH SarabunIT๙"/>
          <w:sz w:val="32"/>
          <w:szCs w:val="32"/>
        </w:rPr>
        <w:t xml:space="preserve">(Responsiveness)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ต่อความต้องการของประชาชนและพยายามมุ่งให้เกิดผลกระทบในเชิงบวก </w:t>
      </w:r>
      <w:r w:rsidRPr="009C5595">
        <w:rPr>
          <w:rFonts w:ascii="TH SarabunIT๙" w:hAnsi="TH SarabunIT๙" w:cs="TH SarabunIT๙"/>
          <w:sz w:val="32"/>
          <w:szCs w:val="32"/>
        </w:rPr>
        <w:t xml:space="preserve">(positive impact) </w:t>
      </w:r>
      <w:r w:rsidRPr="009C5595">
        <w:rPr>
          <w:rFonts w:ascii="TH SarabunIT๙" w:hAnsi="TH SarabunIT๙" w:cs="TH SarabunIT๙"/>
          <w:sz w:val="32"/>
          <w:szCs w:val="32"/>
          <w:cs/>
        </w:rPr>
        <w:t>ต่อการพัฒนาชีวิตของประชาชน</w:t>
      </w:r>
    </w:p>
    <w:p w:rsidR="00D802C6" w:rsidRPr="009C5595" w:rsidRDefault="00D802C6" w:rsidP="00D802C6">
      <w:pPr>
        <w:numPr>
          <w:ilvl w:val="0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ไม่มีขั้นตอนการปฏิบัติงานที่เกินความจำเป็น มีการกำหนดระยะเวลาในการปฏิบัติงานและการลดขั้นตอนการปฏิบัติงาน</w:t>
      </w:r>
      <w:r w:rsidR="00FC37E4" w:rsidRPr="009C559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FC37E4" w:rsidRPr="009C5595">
        <w:rPr>
          <w:rFonts w:ascii="TH SarabunIT๙" w:hAnsi="TH SarabunIT๙" w:cs="TH SarabunIT๙"/>
          <w:sz w:val="32"/>
          <w:szCs w:val="32"/>
        </w:rPr>
        <w:t>process simplification)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เพื่อให้การปฏิบัติงานเสร็จสิ้นที่จุดบริการใกล้ตัวประชาชน</w:t>
      </w:r>
    </w:p>
    <w:p w:rsidR="0017776C" w:rsidRDefault="0017776C" w:rsidP="00D802C6">
      <w:pPr>
        <w:numPr>
          <w:ilvl w:val="0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ประชาชนได้รับการอำนวยความสะดวก และได้รับการตอบสนองความต้องการซึ่งได้แก่การปฏิบัติราชการที่มุ่งเน้นถึงความต้องการของประชาชน </w:t>
      </w:r>
      <w:r w:rsidRPr="009C5595">
        <w:rPr>
          <w:rFonts w:ascii="TH SarabunIT๙" w:hAnsi="TH SarabunIT๙" w:cs="TH SarabunIT๙"/>
          <w:sz w:val="32"/>
          <w:szCs w:val="32"/>
        </w:rPr>
        <w:t>(citizen survey)</w:t>
      </w:r>
    </w:p>
    <w:p w:rsidR="007B2008" w:rsidRPr="009C5595" w:rsidRDefault="007B2008" w:rsidP="007B2008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73EE" w:rsidRPr="009C5595" w:rsidRDefault="006373EE" w:rsidP="006373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42FB" w:rsidRPr="009C5595" w:rsidRDefault="001E42FB" w:rsidP="001E42FB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ยุทธศาสตร์การพัฒนาทรัพยากรบุคคล </w:t>
      </w:r>
      <w:r w:rsidR="00FF5D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องค์การบริหารส่วนตำบลเหล่าบัวบาน</w:t>
      </w:r>
    </w:p>
    <w:p w:rsidR="001E42FB" w:rsidRPr="009C5595" w:rsidRDefault="001E42FB" w:rsidP="001E42FB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ยุทธศาสตร์ด้านการสร้างระบบการจัดการความรู้และการพัฒนากำลังคน</w:t>
      </w:r>
    </w:p>
    <w:p w:rsidR="001E42FB" w:rsidRPr="009C5595" w:rsidRDefault="001E42FB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แผนงานพัฒนาความรู้ในองค์กร</w:t>
      </w:r>
    </w:p>
    <w:p w:rsidR="001E42FB" w:rsidRPr="009C5595" w:rsidRDefault="001E42FB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แผนงานการจัดทำระบบแผ</w:t>
      </w:r>
      <w:r w:rsidR="00991AB7" w:rsidRPr="009C5595">
        <w:rPr>
          <w:rFonts w:ascii="TH SarabunIT๙" w:hAnsi="TH SarabunIT๙" w:cs="TH SarabunIT๙"/>
          <w:sz w:val="32"/>
          <w:szCs w:val="32"/>
          <w:cs/>
        </w:rPr>
        <w:t>นและประสานการพัฒนาระบบราชการหน่</w:t>
      </w:r>
      <w:r w:rsidRPr="009C5595">
        <w:rPr>
          <w:rFonts w:ascii="TH SarabunIT๙" w:hAnsi="TH SarabunIT๙" w:cs="TH SarabunIT๙"/>
          <w:sz w:val="32"/>
          <w:szCs w:val="32"/>
          <w:cs/>
        </w:rPr>
        <w:t>วยงานต่างๆในสังกัด</w:t>
      </w:r>
      <w:r w:rsidR="007B5069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FF5D2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F5D2F">
        <w:rPr>
          <w:rFonts w:ascii="TH SarabunIT๙" w:hAnsi="TH SarabunIT๙" w:cs="TH SarabunIT๙"/>
          <w:sz w:val="32"/>
          <w:szCs w:val="32"/>
          <w:cs/>
        </w:rPr>
        <w:t>.เหล่าบัวบาน</w:t>
      </w:r>
    </w:p>
    <w:p w:rsidR="00991AB7" w:rsidRPr="009C5595" w:rsidRDefault="00991AB7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แผนงานด้านการบริหารงานบุคลากร</w:t>
      </w:r>
    </w:p>
    <w:p w:rsidR="00991AB7" w:rsidRPr="009C5595" w:rsidRDefault="00991AB7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แผนงานพัฒนาศูนย์พัฒนาข้าราชการ</w:t>
      </w:r>
      <w:r w:rsidR="00FF58FC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FF5D2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F5D2F">
        <w:rPr>
          <w:rFonts w:ascii="TH SarabunIT๙" w:hAnsi="TH SarabunIT๙" w:cs="TH SarabunIT๙"/>
          <w:sz w:val="32"/>
          <w:szCs w:val="32"/>
          <w:cs/>
        </w:rPr>
        <w:t>.เหล่าบัวบาน</w:t>
      </w:r>
    </w:p>
    <w:p w:rsidR="00991AB7" w:rsidRPr="009C5595" w:rsidRDefault="00991AB7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แผนงานพัฒนาบุคลากรโดยการศึกษาต่อ ฝึกอบรม</w:t>
      </w:r>
      <w:proofErr w:type="spellStart"/>
      <w:r w:rsidRPr="009C5595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9C5595">
        <w:rPr>
          <w:rFonts w:ascii="TH SarabunIT๙" w:hAnsi="TH SarabunIT๙" w:cs="TH SarabunIT๙"/>
          <w:sz w:val="32"/>
          <w:szCs w:val="32"/>
          <w:cs/>
        </w:rPr>
        <w:t>ศึกษาดูงานภายใน/ภายนอกประเทศ</w:t>
      </w:r>
    </w:p>
    <w:p w:rsidR="00991AB7" w:rsidRPr="009C5595" w:rsidRDefault="00991AB7" w:rsidP="007B2008">
      <w:pPr>
        <w:tabs>
          <w:tab w:val="left" w:pos="10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</w:t>
      </w:r>
      <w:r w:rsidR="007B20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ยุทธศาสตร์ด้านการฝึกอบรม</w:t>
      </w:r>
    </w:p>
    <w:p w:rsidR="00AC1A14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  <w:t xml:space="preserve">2.1 แผนงานฝึกอบรมบุคลากรตามความจำเป็น </w:t>
      </w:r>
    </w:p>
    <w:p w:rsidR="00991AB7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  <w:t xml:space="preserve">      (หลักสูตรกลาง)</w:t>
      </w:r>
    </w:p>
    <w:p w:rsidR="00AC1A14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  <w:t xml:space="preserve">2.2 แผนงานฝึกอบรมบุคลากรในสังกัดหน่วยงานต่างๆ </w:t>
      </w:r>
    </w:p>
    <w:p w:rsidR="00AC1A14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  <w:t xml:space="preserve">      (หลักสูตรเฉพาะด้าน)</w:t>
      </w:r>
    </w:p>
    <w:p w:rsidR="00CF3012" w:rsidRPr="009C5595" w:rsidRDefault="00CF3012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1A14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20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sz w:val="32"/>
          <w:szCs w:val="32"/>
          <w:cs/>
        </w:rPr>
        <w:t>ยุทธศาสตร์ด้านการสร้างองค์กรแห่งการเรียนรู้</w:t>
      </w:r>
      <w:r w:rsidR="00D46EFA" w:rsidRPr="009C5595">
        <w:rPr>
          <w:rFonts w:ascii="TH SarabunIT๙" w:hAnsi="TH SarabunIT๙" w:cs="TH SarabunIT๙"/>
          <w:sz w:val="32"/>
          <w:szCs w:val="32"/>
        </w:rPr>
        <w:t xml:space="preserve"> (learning Organization)</w:t>
      </w:r>
    </w:p>
    <w:p w:rsidR="00D46EFA" w:rsidRPr="009C5595" w:rsidRDefault="00D46EFA" w:rsidP="00D46EFA">
      <w:pPr>
        <w:numPr>
          <w:ilvl w:val="1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แผนงานจัดการความรู้เพื่อสนับสนุนประเด็นยุทธศาสตร์และการพัฒนากำลังคน</w:t>
      </w:r>
    </w:p>
    <w:p w:rsidR="00D46EFA" w:rsidRPr="009C5595" w:rsidRDefault="00D46EFA" w:rsidP="00D46EFA">
      <w:pPr>
        <w:numPr>
          <w:ilvl w:val="1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แผนงานสร้างเครือข่ายความร่วมมือในการพัฒนากำลังคนเพื่อสนับสนุนประเด็นยุทธศาสตร์จังหวัด</w:t>
      </w:r>
    </w:p>
    <w:p w:rsidR="00D46EFA" w:rsidRPr="009C5595" w:rsidRDefault="00D46EFA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B2008" w:rsidRDefault="007B2008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01F" w:rsidRDefault="008A101F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01F" w:rsidRDefault="008A101F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01F" w:rsidRDefault="008A101F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01F" w:rsidRDefault="008A101F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01F" w:rsidRDefault="008A101F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01F" w:rsidRDefault="008A101F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01F" w:rsidRDefault="008A101F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01F" w:rsidRDefault="008A101F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01F" w:rsidRDefault="008A101F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01F" w:rsidRDefault="008A101F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01F" w:rsidRDefault="008A101F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01F" w:rsidRDefault="008A101F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01F" w:rsidRDefault="008A101F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01F" w:rsidRDefault="008A101F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01F" w:rsidRDefault="008A101F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01F" w:rsidRDefault="008A101F" w:rsidP="00D46EFA">
      <w:pPr>
        <w:tabs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2008" w:rsidRDefault="007B2008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B2008" w:rsidSect="009C5595">
      <w:headerReference w:type="even" r:id="rId8"/>
      <w:headerReference w:type="default" r:id="rId9"/>
      <w:pgSz w:w="11906" w:h="16838"/>
      <w:pgMar w:top="1440" w:right="1106" w:bottom="993" w:left="1440" w:header="720" w:footer="720" w:gutter="0"/>
      <w:pgNumType w:start="0" w:chapStyle="1"/>
      <w:cols w:space="720"/>
      <w:titlePg/>
      <w:docGrid w:linePitch="3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2D" w:rsidRDefault="005E092D">
      <w:r>
        <w:separator/>
      </w:r>
    </w:p>
  </w:endnote>
  <w:endnote w:type="continuationSeparator" w:id="0">
    <w:p w:rsidR="005E092D" w:rsidRDefault="005E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2D" w:rsidRDefault="005E092D">
      <w:r>
        <w:separator/>
      </w:r>
    </w:p>
  </w:footnote>
  <w:footnote w:type="continuationSeparator" w:id="0">
    <w:p w:rsidR="005E092D" w:rsidRDefault="005E0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52" w:rsidRDefault="000D7B4F" w:rsidP="00FA5D16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7A1452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7A1452" w:rsidRDefault="007A14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52" w:rsidRPr="00FA5D16" w:rsidRDefault="000D7B4F" w:rsidP="00FA5D16">
    <w:pPr>
      <w:pStyle w:val="a4"/>
      <w:framePr w:wrap="around" w:vAnchor="text" w:hAnchor="margin" w:xAlign="center" w:y="1"/>
      <w:rPr>
        <w:rStyle w:val="a5"/>
        <w:rFonts w:ascii="TH NiramitIT๙" w:hAnsi="TH NiramitIT๙" w:cs="TH NiramitIT๙"/>
        <w:sz w:val="32"/>
        <w:szCs w:val="32"/>
      </w:rPr>
    </w:pPr>
    <w:r w:rsidRPr="00FA5D16">
      <w:rPr>
        <w:rStyle w:val="a5"/>
        <w:rFonts w:ascii="TH NiramitIT๙" w:hAnsi="TH NiramitIT๙" w:cs="TH NiramitIT๙"/>
        <w:sz w:val="32"/>
        <w:szCs w:val="32"/>
        <w:cs/>
      </w:rPr>
      <w:fldChar w:fldCharType="begin"/>
    </w:r>
    <w:r w:rsidR="007A1452" w:rsidRPr="00FA5D16">
      <w:rPr>
        <w:rStyle w:val="a5"/>
        <w:rFonts w:ascii="TH NiramitIT๙" w:hAnsi="TH NiramitIT๙" w:cs="TH NiramitIT๙"/>
        <w:sz w:val="32"/>
        <w:szCs w:val="32"/>
      </w:rPr>
      <w:instrText xml:space="preserve">PAGE  </w:instrText>
    </w:r>
    <w:r w:rsidRPr="00FA5D16">
      <w:rPr>
        <w:rStyle w:val="a5"/>
        <w:rFonts w:ascii="TH NiramitIT๙" w:hAnsi="TH NiramitIT๙" w:cs="TH NiramitIT๙"/>
        <w:sz w:val="32"/>
        <w:szCs w:val="32"/>
        <w:cs/>
      </w:rPr>
      <w:fldChar w:fldCharType="separate"/>
    </w:r>
    <w:r w:rsidR="00916486">
      <w:rPr>
        <w:rStyle w:val="a5"/>
        <w:rFonts w:ascii="TH NiramitIT๙" w:hAnsi="TH NiramitIT๙" w:cs="TH NiramitIT๙"/>
        <w:noProof/>
        <w:sz w:val="32"/>
        <w:szCs w:val="32"/>
        <w:cs/>
      </w:rPr>
      <w:t>4</w:t>
    </w:r>
    <w:r w:rsidRPr="00FA5D16">
      <w:rPr>
        <w:rStyle w:val="a5"/>
        <w:rFonts w:ascii="TH NiramitIT๙" w:hAnsi="TH NiramitIT๙" w:cs="TH NiramitIT๙"/>
        <w:sz w:val="32"/>
        <w:szCs w:val="32"/>
        <w:cs/>
      </w:rPr>
      <w:fldChar w:fldCharType="end"/>
    </w:r>
  </w:p>
  <w:p w:rsidR="007A1452" w:rsidRPr="00FA5D16" w:rsidRDefault="007A1452" w:rsidP="00FA5D16">
    <w:pPr>
      <w:pStyle w:val="a4"/>
      <w:tabs>
        <w:tab w:val="clear" w:pos="8306"/>
        <w:tab w:val="left" w:pos="4153"/>
      </w:tabs>
      <w:rPr>
        <w:sz w:val="32"/>
        <w:szCs w:val="32"/>
      </w:rPr>
    </w:pPr>
    <w:r w:rsidRPr="00FA5D16">
      <w:rPr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0137"/>
    <w:multiLevelType w:val="hybridMultilevel"/>
    <w:tmpl w:val="8F6C9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749A2"/>
    <w:multiLevelType w:val="multilevel"/>
    <w:tmpl w:val="B1521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0"/>
        </w:tabs>
        <w:ind w:left="17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680"/>
        </w:tabs>
        <w:ind w:left="22680" w:hanging="1800"/>
      </w:pPr>
      <w:rPr>
        <w:rFonts w:hint="default"/>
      </w:rPr>
    </w:lvl>
  </w:abstractNum>
  <w:abstractNum w:abstractNumId="2">
    <w:nsid w:val="106A5D07"/>
    <w:multiLevelType w:val="hybridMultilevel"/>
    <w:tmpl w:val="1602B1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753976"/>
    <w:multiLevelType w:val="hybridMultilevel"/>
    <w:tmpl w:val="EF120E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C2F2D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4400CA"/>
    <w:multiLevelType w:val="hybridMultilevel"/>
    <w:tmpl w:val="CE122D00"/>
    <w:lvl w:ilvl="0" w:tplc="69B0ED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56A0B74"/>
    <w:multiLevelType w:val="hybridMultilevel"/>
    <w:tmpl w:val="2EEC8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02ABD"/>
    <w:multiLevelType w:val="hybridMultilevel"/>
    <w:tmpl w:val="EC148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B7AE3"/>
    <w:multiLevelType w:val="hybridMultilevel"/>
    <w:tmpl w:val="B456DF68"/>
    <w:lvl w:ilvl="0" w:tplc="1C7C4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0A199B"/>
    <w:multiLevelType w:val="multilevel"/>
    <w:tmpl w:val="E7F4FE7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9">
    <w:nsid w:val="51A271FB"/>
    <w:multiLevelType w:val="hybridMultilevel"/>
    <w:tmpl w:val="C3D8D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8401F"/>
    <w:multiLevelType w:val="hybridMultilevel"/>
    <w:tmpl w:val="3D3C7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3121D4"/>
    <w:multiLevelType w:val="hybridMultilevel"/>
    <w:tmpl w:val="E984F128"/>
    <w:lvl w:ilvl="0" w:tplc="1C6242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10F2992"/>
    <w:multiLevelType w:val="hybridMultilevel"/>
    <w:tmpl w:val="CDE2D376"/>
    <w:lvl w:ilvl="0" w:tplc="CD3C24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8A"/>
    <w:rsid w:val="00021FFC"/>
    <w:rsid w:val="0005365F"/>
    <w:rsid w:val="00056853"/>
    <w:rsid w:val="000A21CF"/>
    <w:rsid w:val="000D7B4F"/>
    <w:rsid w:val="000D7C59"/>
    <w:rsid w:val="000F7F79"/>
    <w:rsid w:val="001041BD"/>
    <w:rsid w:val="00131440"/>
    <w:rsid w:val="001654CD"/>
    <w:rsid w:val="0017776C"/>
    <w:rsid w:val="001834CE"/>
    <w:rsid w:val="001B1E76"/>
    <w:rsid w:val="001B21BA"/>
    <w:rsid w:val="001D63C9"/>
    <w:rsid w:val="001E42FB"/>
    <w:rsid w:val="001F0FD1"/>
    <w:rsid w:val="00226B35"/>
    <w:rsid w:val="00227BAC"/>
    <w:rsid w:val="002342D7"/>
    <w:rsid w:val="00261C07"/>
    <w:rsid w:val="002733CC"/>
    <w:rsid w:val="00281384"/>
    <w:rsid w:val="00293A53"/>
    <w:rsid w:val="002A5B1F"/>
    <w:rsid w:val="002B4A4D"/>
    <w:rsid w:val="002B52D0"/>
    <w:rsid w:val="002D7981"/>
    <w:rsid w:val="0031488A"/>
    <w:rsid w:val="003516DC"/>
    <w:rsid w:val="00356A1E"/>
    <w:rsid w:val="00370059"/>
    <w:rsid w:val="003F7800"/>
    <w:rsid w:val="004031F3"/>
    <w:rsid w:val="004270CD"/>
    <w:rsid w:val="00486E72"/>
    <w:rsid w:val="004C367E"/>
    <w:rsid w:val="004E7C6F"/>
    <w:rsid w:val="005B2DC3"/>
    <w:rsid w:val="005C04AE"/>
    <w:rsid w:val="005C62FB"/>
    <w:rsid w:val="005E092D"/>
    <w:rsid w:val="005F39B0"/>
    <w:rsid w:val="006010E5"/>
    <w:rsid w:val="00633DEB"/>
    <w:rsid w:val="00634086"/>
    <w:rsid w:val="006373EE"/>
    <w:rsid w:val="00640863"/>
    <w:rsid w:val="00667484"/>
    <w:rsid w:val="006C0F64"/>
    <w:rsid w:val="00705011"/>
    <w:rsid w:val="007105EE"/>
    <w:rsid w:val="007376A4"/>
    <w:rsid w:val="00741F46"/>
    <w:rsid w:val="00757AB4"/>
    <w:rsid w:val="00777030"/>
    <w:rsid w:val="007A1452"/>
    <w:rsid w:val="007B2008"/>
    <w:rsid w:val="007B5069"/>
    <w:rsid w:val="007F3223"/>
    <w:rsid w:val="00803916"/>
    <w:rsid w:val="008511EB"/>
    <w:rsid w:val="008A101F"/>
    <w:rsid w:val="008A13AC"/>
    <w:rsid w:val="008D2C68"/>
    <w:rsid w:val="008F4676"/>
    <w:rsid w:val="00911930"/>
    <w:rsid w:val="00916486"/>
    <w:rsid w:val="00991AB7"/>
    <w:rsid w:val="009A3188"/>
    <w:rsid w:val="009A591D"/>
    <w:rsid w:val="009C5595"/>
    <w:rsid w:val="009E1BA3"/>
    <w:rsid w:val="009E7FBC"/>
    <w:rsid w:val="00A14BD8"/>
    <w:rsid w:val="00A33C86"/>
    <w:rsid w:val="00A754B6"/>
    <w:rsid w:val="00A92334"/>
    <w:rsid w:val="00AA295D"/>
    <w:rsid w:val="00AC1A14"/>
    <w:rsid w:val="00AE4D71"/>
    <w:rsid w:val="00B07E54"/>
    <w:rsid w:val="00B347EE"/>
    <w:rsid w:val="00B47A4B"/>
    <w:rsid w:val="00B7504D"/>
    <w:rsid w:val="00B80977"/>
    <w:rsid w:val="00B96AAA"/>
    <w:rsid w:val="00BC0206"/>
    <w:rsid w:val="00BC422B"/>
    <w:rsid w:val="00C13958"/>
    <w:rsid w:val="00C17A57"/>
    <w:rsid w:val="00C52328"/>
    <w:rsid w:val="00C54F28"/>
    <w:rsid w:val="00C64D07"/>
    <w:rsid w:val="00C6775C"/>
    <w:rsid w:val="00C93349"/>
    <w:rsid w:val="00CA39B4"/>
    <w:rsid w:val="00CA6EF0"/>
    <w:rsid w:val="00CB6963"/>
    <w:rsid w:val="00CE2850"/>
    <w:rsid w:val="00CE444D"/>
    <w:rsid w:val="00CE7FD8"/>
    <w:rsid w:val="00CF3012"/>
    <w:rsid w:val="00D37C76"/>
    <w:rsid w:val="00D46EFA"/>
    <w:rsid w:val="00D75C8E"/>
    <w:rsid w:val="00D802C6"/>
    <w:rsid w:val="00DA13B5"/>
    <w:rsid w:val="00DA3E65"/>
    <w:rsid w:val="00DC3990"/>
    <w:rsid w:val="00DE1D06"/>
    <w:rsid w:val="00E054BF"/>
    <w:rsid w:val="00E24682"/>
    <w:rsid w:val="00E2665C"/>
    <w:rsid w:val="00E33734"/>
    <w:rsid w:val="00E86FD2"/>
    <w:rsid w:val="00EB2358"/>
    <w:rsid w:val="00EF1E35"/>
    <w:rsid w:val="00F3346D"/>
    <w:rsid w:val="00F67039"/>
    <w:rsid w:val="00F85859"/>
    <w:rsid w:val="00FA0583"/>
    <w:rsid w:val="00FA5D16"/>
    <w:rsid w:val="00FB4FD6"/>
    <w:rsid w:val="00FC37E4"/>
    <w:rsid w:val="00FF58FC"/>
    <w:rsid w:val="00FF5D2F"/>
    <w:rsid w:val="00FF6BE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D2CF7A-E014-4527-B5B4-6B591ACF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4F"/>
    <w:rPr>
      <w:rFonts w:ascii="Cordia New" w:hAnsi="Cordia New" w:cs="Cordia New"/>
      <w:sz w:val="240"/>
      <w:szCs w:val="2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5D16"/>
    <w:pPr>
      <w:tabs>
        <w:tab w:val="center" w:pos="4153"/>
        <w:tab w:val="right" w:pos="8306"/>
      </w:tabs>
    </w:pPr>
    <w:rPr>
      <w:szCs w:val="280"/>
    </w:rPr>
  </w:style>
  <w:style w:type="character" w:styleId="a5">
    <w:name w:val="page number"/>
    <w:basedOn w:val="a0"/>
    <w:rsid w:val="00FA5D16"/>
  </w:style>
  <w:style w:type="paragraph" w:styleId="a6">
    <w:name w:val="footer"/>
    <w:basedOn w:val="a"/>
    <w:rsid w:val="00FA5D16"/>
    <w:pPr>
      <w:tabs>
        <w:tab w:val="center" w:pos="4153"/>
        <w:tab w:val="right" w:pos="8306"/>
      </w:tabs>
    </w:pPr>
    <w:rPr>
      <w:szCs w:val="2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69E1-FB15-4189-94B6-DE5F7C04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ยุทธศาสตร์การพัฒนาบุคลากรบุคคล</vt:lpstr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ยุทธศาสตร์การพัฒนาบุคลากรบุคคล</dc:title>
  <dc:creator>Donkaew</dc:creator>
  <cp:lastModifiedBy>Windows User</cp:lastModifiedBy>
  <cp:revision>8</cp:revision>
  <cp:lastPrinted>2014-06-11T23:49:00Z</cp:lastPrinted>
  <dcterms:created xsi:type="dcterms:W3CDTF">2019-06-25T18:47:00Z</dcterms:created>
  <dcterms:modified xsi:type="dcterms:W3CDTF">2019-06-25T19:01:00Z</dcterms:modified>
</cp:coreProperties>
</file>